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2B18E">
      <w:pPr>
        <w:pStyle w:val="2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办理CA数字证书及激活</w:t>
      </w:r>
    </w:p>
    <w:p w14:paraId="352EC2B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（一）、办理前须知：</w:t>
      </w:r>
    </w:p>
    <w:p w14:paraId="552DA8BA">
      <w:pPr>
        <w:adjustRightInd/>
        <w:snapToGrid/>
        <w:spacing w:after="0" w:line="360" w:lineRule="auto"/>
        <w:ind w:firstLine="640" w:firstLineChars="2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ascii="仿宋" w:hAnsi="仿宋" w:eastAsia="仿宋" w:cs="宋体"/>
          <w:color w:val="333333"/>
          <w:sz w:val="32"/>
          <w:szCs w:val="32"/>
        </w:rPr>
        <w:t>1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、使用范围：获取招标文件、申请电子保函、邀请函回执、答疑澄清回执、线上制作投标文件及加密、开标解密；</w:t>
      </w:r>
    </w:p>
    <w:p w14:paraId="2F6AA975">
      <w:pPr>
        <w:adjustRightInd/>
        <w:snapToGrid/>
        <w:spacing w:after="0" w:line="360" w:lineRule="auto"/>
        <w:ind w:firstLine="640" w:firstLineChars="2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ascii="仿宋" w:hAnsi="仿宋" w:eastAsia="仿宋" w:cs="宋体"/>
          <w:color w:val="333333"/>
          <w:sz w:val="32"/>
          <w:szCs w:val="32"/>
        </w:rPr>
        <w:t>2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、收费标准：一年490元（包含70元介质费，200元服务费，220签章费），两年690元，三年890元；</w:t>
      </w:r>
    </w:p>
    <w:p w14:paraId="77BA5977">
      <w:pPr>
        <w:adjustRightInd/>
        <w:snapToGrid/>
        <w:spacing w:after="0" w:line="360" w:lineRule="auto"/>
        <w:ind w:firstLine="640" w:firstLineChars="2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ascii="仿宋" w:hAnsi="仿宋" w:eastAsia="仿宋" w:cs="宋体"/>
          <w:color w:val="333333"/>
          <w:sz w:val="32"/>
          <w:szCs w:val="32"/>
        </w:rPr>
        <w:t>3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、缴费方式：支持微信支付、支付宝支付、现场刷卡、现金支付等支付方式；</w:t>
      </w:r>
    </w:p>
    <w:p w14:paraId="5B2FCAF6">
      <w:pPr>
        <w:adjustRightInd/>
        <w:snapToGrid/>
        <w:spacing w:after="0" w:line="360" w:lineRule="auto"/>
        <w:ind w:left="440" w:leftChars="2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sz w:val="32"/>
          <w:szCs w:val="32"/>
        </w:rPr>
        <w:t>4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、发票领取：使用C</w:t>
      </w:r>
      <w:r>
        <w:rPr>
          <w:rFonts w:ascii="仿宋" w:hAnsi="仿宋" w:eastAsia="仿宋" w:cs="宋体"/>
          <w:color w:val="333333"/>
          <w:sz w:val="32"/>
          <w:szCs w:val="32"/>
        </w:rPr>
        <w:t>A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数字证书登录河北电子认证有限公司官网领取发票。</w:t>
      </w:r>
    </w:p>
    <w:p w14:paraId="3C59665D">
      <w:pPr>
        <w:adjustRightInd/>
        <w:snapToGrid/>
        <w:spacing w:after="0" w:line="360" w:lineRule="auto"/>
        <w:ind w:left="440" w:leftChars="200"/>
        <w:rPr>
          <w:rStyle w:val="5"/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河北电子认证有限公司官网：</w:t>
      </w:r>
      <w:bookmarkStart w:id="0" w:name="_Hlk51068125"/>
      <w: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"http://www.hebca.com" </w:instrText>
      </w:r>
      <w:r>
        <w:fldChar w:fldCharType="separate"/>
      </w:r>
      <w:r>
        <w:rPr>
          <w:rStyle w:val="5"/>
          <w:rFonts w:ascii="仿宋" w:hAnsi="仿宋" w:eastAsia="仿宋" w:cs="宋体"/>
          <w:sz w:val="32"/>
          <w:szCs w:val="32"/>
        </w:rPr>
        <w:t>http://www.hebca.com</w:t>
      </w:r>
      <w:r>
        <w:rPr>
          <w:rStyle w:val="5"/>
          <w:rFonts w:ascii="仿宋" w:hAnsi="仿宋" w:eastAsia="仿宋" w:cs="宋体"/>
          <w:sz w:val="32"/>
          <w:szCs w:val="32"/>
        </w:rPr>
        <w:fldChar w:fldCharType="end"/>
      </w:r>
      <w:bookmarkEnd w:id="0"/>
    </w:p>
    <w:p w14:paraId="1CB6F98E">
      <w:pPr>
        <w:adjustRightInd/>
        <w:snapToGrid/>
        <w:spacing w:after="0" w:line="360" w:lineRule="auto"/>
        <w:rPr>
          <w:rFonts w:ascii="仿宋" w:hAnsi="仿宋" w:eastAsia="仿宋" w:cs="宋体"/>
          <w:sz w:val="32"/>
          <w:szCs w:val="32"/>
        </w:rPr>
      </w:pPr>
      <w:r>
        <w:rPr>
          <w:rStyle w:val="5"/>
          <w:rFonts w:hint="eastAsia" w:ascii="仿宋" w:hAnsi="仿宋" w:eastAsia="仿宋" w:cs="宋体"/>
          <w:color w:val="auto"/>
          <w:sz w:val="32"/>
          <w:szCs w:val="32"/>
          <w:u w:val="none"/>
        </w:rPr>
        <w:t>（二）、办理C</w:t>
      </w:r>
      <w:r>
        <w:rPr>
          <w:rStyle w:val="5"/>
          <w:rFonts w:ascii="仿宋" w:hAnsi="仿宋" w:eastAsia="仿宋" w:cs="宋体"/>
          <w:color w:val="auto"/>
          <w:sz w:val="32"/>
          <w:szCs w:val="32"/>
          <w:u w:val="none"/>
        </w:rPr>
        <w:t>A</w:t>
      </w:r>
      <w:r>
        <w:rPr>
          <w:rStyle w:val="5"/>
          <w:rFonts w:hint="eastAsia" w:ascii="仿宋" w:hAnsi="仿宋" w:eastAsia="仿宋" w:cs="宋体"/>
          <w:color w:val="auto"/>
          <w:sz w:val="32"/>
          <w:szCs w:val="32"/>
          <w:u w:val="none"/>
        </w:rPr>
        <w:t>方式：</w:t>
      </w:r>
    </w:p>
    <w:p w14:paraId="1A1A17D8">
      <w:pPr>
        <w:spacing w:after="0" w:line="360" w:lineRule="auto"/>
        <w:ind w:firstLine="640" w:firstLineChars="200"/>
        <w:rPr>
          <w:rFonts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1</w:t>
      </w:r>
      <w:r>
        <w:rPr>
          <w:rFonts w:hint="eastAsia" w:ascii="仿宋" w:hAnsi="仿宋" w:eastAsia="仿宋" w:cs="Calibri"/>
          <w:bCs/>
          <w:sz w:val="32"/>
          <w:szCs w:val="32"/>
        </w:rPr>
        <w:t>、网上办理C</w:t>
      </w:r>
      <w:r>
        <w:rPr>
          <w:rFonts w:ascii="仿宋" w:hAnsi="仿宋" w:eastAsia="仿宋" w:cs="Calibri"/>
          <w:bCs/>
          <w:sz w:val="32"/>
          <w:szCs w:val="32"/>
        </w:rPr>
        <w:t>A</w:t>
      </w:r>
      <w:r>
        <w:rPr>
          <w:rFonts w:hint="eastAsia" w:ascii="仿宋" w:hAnsi="仿宋" w:eastAsia="仿宋" w:cs="Calibri"/>
          <w:bCs/>
          <w:sz w:val="32"/>
          <w:szCs w:val="32"/>
        </w:rPr>
        <w:t>证书</w:t>
      </w:r>
    </w:p>
    <w:p w14:paraId="5F66A0DD">
      <w:pPr>
        <w:spacing w:after="0"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进入河北C</w:t>
      </w:r>
      <w:r>
        <w:rPr>
          <w:rFonts w:ascii="仿宋" w:hAnsi="仿宋" w:eastAsia="仿宋"/>
          <w:color w:val="333333"/>
          <w:sz w:val="32"/>
          <w:szCs w:val="32"/>
        </w:rPr>
        <w:t>A</w:t>
      </w:r>
      <w:r>
        <w:rPr>
          <w:rFonts w:hint="eastAsia" w:ascii="仿宋" w:hAnsi="仿宋" w:eastAsia="仿宋"/>
          <w:color w:val="333333"/>
          <w:sz w:val="32"/>
          <w:szCs w:val="32"/>
        </w:rPr>
        <w:t>官网（</w:t>
      </w:r>
      <w:r>
        <w:fldChar w:fldCharType="begin"/>
      </w:r>
      <w:r>
        <w:instrText xml:space="preserve"> HYPERLINK "http://www.hebca.com" </w:instrText>
      </w:r>
      <w:r>
        <w:fldChar w:fldCharType="separate"/>
      </w:r>
      <w:r>
        <w:rPr>
          <w:rStyle w:val="5"/>
          <w:rFonts w:ascii="仿宋" w:hAnsi="仿宋" w:eastAsia="仿宋" w:cs="宋体"/>
          <w:sz w:val="32"/>
          <w:szCs w:val="32"/>
        </w:rPr>
        <w:t>http://www.hebca.com</w:t>
      </w:r>
      <w:r>
        <w:rPr>
          <w:rStyle w:val="5"/>
          <w:rFonts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</w:rPr>
        <w:t>），点击</w:t>
      </w:r>
      <w:r>
        <w:rPr>
          <w:rFonts w:hint="eastAsia" w:ascii="仿宋" w:hAnsi="仿宋" w:eastAsia="仿宋"/>
          <w:b/>
          <w:bCs/>
          <w:color w:val="333333"/>
          <w:sz w:val="32"/>
          <w:szCs w:val="32"/>
        </w:rPr>
        <w:t>“</w:t>
      </w:r>
      <w:r>
        <w:rPr>
          <w:rFonts w:hint="eastAsia" w:ascii="仿宋" w:hAnsi="仿宋" w:eastAsia="仿宋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办理新证书</w:t>
      </w:r>
      <w:r>
        <w:rPr>
          <w:rFonts w:hint="eastAsia" w:ascii="仿宋" w:hAnsi="仿宋" w:eastAsia="仿宋"/>
          <w:b/>
          <w:bCs/>
          <w:color w:val="333333"/>
          <w:sz w:val="32"/>
          <w:szCs w:val="32"/>
        </w:rPr>
        <w:t>”</w:t>
      </w:r>
      <w:r>
        <w:rPr>
          <w:rFonts w:hint="eastAsia" w:ascii="仿宋" w:hAnsi="仿宋" w:eastAsia="仿宋"/>
          <w:color w:val="333333"/>
          <w:sz w:val="32"/>
          <w:szCs w:val="32"/>
        </w:rPr>
        <w:t>，在线办理CA证</w:t>
      </w:r>
    </w:p>
    <w:p w14:paraId="1FDD4F40">
      <w:pPr>
        <w:spacing w:after="0" w:line="360" w:lineRule="auto"/>
        <w:rPr>
          <w:rFonts w:ascii="仿宋" w:hAnsi="仿宋" w:eastAsia="仿宋"/>
          <w:color w:val="333333"/>
          <w:sz w:val="32"/>
          <w:szCs w:val="32"/>
        </w:rPr>
      </w:pPr>
    </w:p>
    <w:p w14:paraId="03394A61">
      <w:pPr>
        <w:spacing w:after="0" w:line="360" w:lineRule="auto"/>
        <w:rPr>
          <w:rFonts w:ascii="仿宋" w:hAnsi="仿宋" w:eastAsia="仿宋" w:cs="Calibri"/>
          <w:b/>
          <w:bCs/>
          <w:sz w:val="32"/>
          <w:szCs w:val="32"/>
        </w:rPr>
      </w:pPr>
      <w:r>
        <w:drawing>
          <wp:inline distT="0" distB="0" distL="114300" distR="114300">
            <wp:extent cx="5269865" cy="3177540"/>
            <wp:effectExtent l="0" t="0" r="3175" b="7620"/>
            <wp:docPr id="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4993">
      <w:pPr>
        <w:spacing w:after="0" w:line="360" w:lineRule="auto"/>
        <w:ind w:firstLine="640" w:firstLineChars="200"/>
        <w:rPr>
          <w:rFonts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2</w:t>
      </w:r>
      <w:r>
        <w:rPr>
          <w:rFonts w:hint="eastAsia" w:ascii="仿宋" w:hAnsi="仿宋" w:eastAsia="仿宋" w:cs="Calibri"/>
          <w:bCs/>
          <w:sz w:val="32"/>
          <w:szCs w:val="32"/>
        </w:rPr>
        <w:t>、现场办理C</w:t>
      </w:r>
      <w:r>
        <w:rPr>
          <w:rFonts w:ascii="仿宋" w:hAnsi="仿宋" w:eastAsia="仿宋" w:cs="Calibri"/>
          <w:bCs/>
          <w:sz w:val="32"/>
          <w:szCs w:val="32"/>
        </w:rPr>
        <w:t>A</w:t>
      </w:r>
      <w:r>
        <w:rPr>
          <w:rFonts w:hint="eastAsia" w:ascii="仿宋" w:hAnsi="仿宋" w:eastAsia="仿宋" w:cs="Calibri"/>
          <w:bCs/>
          <w:sz w:val="32"/>
          <w:szCs w:val="32"/>
        </w:rPr>
        <w:t>证书</w:t>
      </w:r>
    </w:p>
    <w:p w14:paraId="66D5DF91">
      <w:pPr>
        <w:spacing w:after="0" w:line="360" w:lineRule="auto"/>
        <w:ind w:firstLine="960" w:firstLineChars="3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现场办理C</w:t>
      </w:r>
      <w:r>
        <w:rPr>
          <w:rFonts w:ascii="仿宋" w:hAnsi="仿宋" w:eastAsia="仿宋" w:cs="Calibri"/>
          <w:sz w:val="32"/>
          <w:szCs w:val="32"/>
        </w:rPr>
        <w:t>A</w:t>
      </w:r>
      <w:r>
        <w:rPr>
          <w:rFonts w:hint="eastAsia" w:ascii="仿宋" w:hAnsi="仿宋" w:eastAsia="仿宋" w:cs="Calibri"/>
          <w:sz w:val="32"/>
          <w:szCs w:val="32"/>
        </w:rPr>
        <w:t>证书的投标人，须携带以下证件及材料。</w:t>
      </w:r>
    </w:p>
    <w:p w14:paraId="27F6AC00">
      <w:pPr>
        <w:spacing w:after="0" w:line="360" w:lineRule="auto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（1）所需携带材料：</w:t>
      </w:r>
    </w:p>
    <w:p w14:paraId="5FC2E2ED">
      <w:pPr>
        <w:spacing w:after="0" w:line="360" w:lineRule="auto"/>
        <w:ind w:firstLine="1280" w:firstLineChars="4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①企业营业执照原件，或复印件加盖公章；</w:t>
      </w:r>
    </w:p>
    <w:p w14:paraId="4A214B89">
      <w:pPr>
        <w:spacing w:after="0" w:line="360" w:lineRule="auto"/>
        <w:ind w:firstLine="1280" w:firstLineChars="4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②经办人身份证原件，或复印件加盖公章；</w:t>
      </w:r>
    </w:p>
    <w:p w14:paraId="3CFA0CE2">
      <w:pPr>
        <w:spacing w:after="0" w:line="360" w:lineRule="auto"/>
        <w:ind w:firstLine="1280" w:firstLineChars="4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③企业（单位）公章、法人手章（如无法携带企业公章及法人手章到现场的，请在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盈元</w:t>
      </w:r>
      <w:r>
        <w:rPr>
          <w:rFonts w:hint="eastAsia" w:ascii="仿宋" w:hAnsi="仿宋" w:eastAsia="仿宋" w:cs="Calibri"/>
          <w:sz w:val="32"/>
          <w:szCs w:val="32"/>
        </w:rPr>
        <w:t>官网“办事指南</w:t>
      </w:r>
      <w:r>
        <w:rPr>
          <w:rFonts w:hint="eastAsia" w:ascii="仿宋" w:hAnsi="仿宋" w:eastAsia="仿宋" w:cs="Calibri"/>
          <w:color w:val="auto"/>
          <w:sz w:val="32"/>
          <w:szCs w:val="32"/>
          <w:lang w:val="en-US" w:eastAsia="zh-CN"/>
        </w:rPr>
        <w:t>-下载中心-投标单位-CA办理操作手册</w:t>
      </w:r>
      <w:r>
        <w:rPr>
          <w:rFonts w:hint="eastAsia" w:ascii="仿宋" w:hAnsi="仿宋" w:eastAsia="仿宋" w:cs="Calibri"/>
          <w:sz w:val="32"/>
          <w:szCs w:val="32"/>
        </w:rPr>
        <w:t xml:space="preserve">”中下载 </w:t>
      </w:r>
      <w:r>
        <w:rPr>
          <w:rFonts w:hint="eastAsia" w:ascii="仿宋" w:hAnsi="仿宋" w:eastAsia="仿宋" w:cs="Calibri"/>
          <w:b/>
          <w:bCs/>
          <w:sz w:val="32"/>
          <w:szCs w:val="32"/>
        </w:rPr>
        <w:t>“电子签章申请表”</w:t>
      </w:r>
      <w:r>
        <w:rPr>
          <w:rFonts w:hint="eastAsia" w:ascii="仿宋" w:hAnsi="仿宋" w:eastAsia="仿宋" w:cs="Calibri"/>
          <w:sz w:val="32"/>
          <w:szCs w:val="32"/>
        </w:rPr>
        <w:t>，按照模板填写后签字并加盖公章，请在空格里加盖3次清晰印章便于现场采集电子印章）</w:t>
      </w:r>
      <w:bookmarkStart w:id="1" w:name="_GoBack"/>
      <w:bookmarkEnd w:id="1"/>
    </w:p>
    <w:p w14:paraId="6C3B4821">
      <w:pPr>
        <w:spacing w:after="0" w:line="360" w:lineRule="auto"/>
        <w:ind w:firstLine="1280" w:firstLineChars="4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④法人授权委托书（加盖公章）一份。</w:t>
      </w:r>
    </w:p>
    <w:p w14:paraId="1D044E76">
      <w:pPr>
        <w:spacing w:after="0" w:line="360" w:lineRule="auto"/>
        <w:ind w:firstLine="320" w:firstLineChars="1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（</w:t>
      </w:r>
      <w:r>
        <w:rPr>
          <w:rFonts w:ascii="仿宋" w:hAnsi="仿宋" w:eastAsia="仿宋" w:cs="Calibri"/>
          <w:sz w:val="32"/>
          <w:szCs w:val="32"/>
        </w:rPr>
        <w:t>2</w:t>
      </w:r>
      <w:r>
        <w:rPr>
          <w:rFonts w:hint="eastAsia" w:ascii="仿宋" w:hAnsi="仿宋" w:eastAsia="仿宋" w:cs="Calibri"/>
          <w:sz w:val="32"/>
          <w:szCs w:val="32"/>
        </w:rPr>
        <w:t>）现场办理地点及时间：</w:t>
      </w:r>
    </w:p>
    <w:p w14:paraId="5F87A677">
      <w:pPr>
        <w:spacing w:after="0" w:line="360" w:lineRule="auto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地址：河北省石家庄市桥西区 工农路486号 河北招标集团10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Calibri"/>
          <w:sz w:val="32"/>
          <w:szCs w:val="32"/>
        </w:rPr>
        <w:t>办公室</w:t>
      </w:r>
    </w:p>
    <w:p w14:paraId="76F61BC0">
      <w:pPr>
        <w:spacing w:after="0" w:line="360" w:lineRule="auto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联系电话：400-789-8058</w:t>
      </w:r>
    </w:p>
    <w:p w14:paraId="6BEB5171">
      <w:pPr>
        <w:spacing w:after="0" w:line="360" w:lineRule="auto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办理时间：</w:t>
      </w:r>
    </w:p>
    <w:p w14:paraId="603E1184">
      <w:pPr>
        <w:spacing w:after="0" w:line="360" w:lineRule="auto"/>
        <w:ind w:firstLine="960" w:firstLineChars="3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1月至5月，9月至12月：法定工作日周一至周五 上午8:30-11:45 下午13:40-17:30</w:t>
      </w:r>
    </w:p>
    <w:p w14:paraId="31AFEFD9">
      <w:pPr>
        <w:spacing w:after="0" w:line="360" w:lineRule="auto"/>
        <w:ind w:firstLine="960" w:firstLineChars="3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6月至8月：法定工作日周一至周五 上午8:30-11:45 下午14:40-17:30</w:t>
      </w:r>
    </w:p>
    <w:p w14:paraId="1BAB1A6A">
      <w:pPr>
        <w:spacing w:after="0" w:line="360" w:lineRule="auto"/>
        <w:rPr>
          <w:rFonts w:ascii="仿宋" w:hAnsi="仿宋" w:eastAsia="仿宋" w:cs="Calibri"/>
          <w:b/>
          <w:bCs/>
          <w:color w:val="FF0000"/>
          <w:sz w:val="32"/>
          <w:szCs w:val="32"/>
        </w:rPr>
      </w:pPr>
    </w:p>
    <w:p w14:paraId="3FD2CFAD">
      <w:pPr>
        <w:spacing w:after="0" w:line="360" w:lineRule="auto"/>
        <w:rPr>
          <w:rFonts w:ascii="仿宋" w:hAnsi="仿宋" w:eastAsia="仿宋" w:cs="Calibri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Calibri"/>
          <w:b/>
          <w:bCs/>
          <w:color w:val="FF0000"/>
          <w:sz w:val="32"/>
          <w:szCs w:val="32"/>
        </w:rPr>
        <w:t>注：需同时完成单位基本信息审核通过和激活CA数字证书，方可进行后续操作。</w:t>
      </w:r>
    </w:p>
    <w:p w14:paraId="5078CC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N2IzMTJhNWY4MGQ5NjM1NjhjODczYzUxNjQxNGEifQ=="/>
  </w:docVars>
  <w:rsids>
    <w:rsidRoot w:val="00000000"/>
    <w:rsid w:val="10543DD9"/>
    <w:rsid w:val="27D66557"/>
    <w:rsid w:val="521701EA"/>
    <w:rsid w:val="578A5F74"/>
    <w:rsid w:val="6F3764B9"/>
    <w:rsid w:val="720A1CC0"/>
    <w:rsid w:val="7715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00" w:after="100"/>
      <w:outlineLvl w:val="0"/>
    </w:pPr>
    <w:rPr>
      <w:bCs/>
      <w:kern w:val="44"/>
      <w:sz w:val="28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583</Words>
  <Characters>695</Characters>
  <Lines>0</Lines>
  <Paragraphs>0</Paragraphs>
  <TotalTime>6</TotalTime>
  <ScaleCrop>false</ScaleCrop>
  <LinksUpToDate>false</LinksUpToDate>
  <CharactersWithSpaces>704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2024-03-14T08:37:00Z</dcterms:created>
  <dc:creator>Derrick</dc:creator>
  <cp:lastModifiedBy>zz</cp:lastModifiedBy>
  <dcterms:modified xsi:type="dcterms:W3CDTF">2024-09-14T05:52:41Z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309A158AD25F4FC2B571893A12F4AE03_12</vt:lpwstr>
  </property>
</Properties>
</file>